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</w:p>
    <w:p w:rsidR="00EB3F65" w:rsidRPr="009471D1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</w:pPr>
      <w:r w:rsidRPr="009471D1"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  <w:t>Семінар</w:t>
      </w:r>
      <w:r w:rsidRPr="009471D1"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  <w:t xml:space="preserve"> керівників загальноосвітніх навчальних</w:t>
      </w:r>
      <w:r w:rsidR="009471D1"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  <w:t xml:space="preserve"> </w:t>
      </w:r>
      <w:r w:rsidRPr="009471D1"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  <w:t xml:space="preserve">закладів </w:t>
      </w:r>
      <w:r w:rsidR="006C4ACB" w:rsidRPr="009471D1">
        <w:rPr>
          <w:rFonts w:ascii="Times New Roman" w:hAnsi="Times New Roman" w:cs="Times New Roman"/>
          <w:b/>
          <w:color w:val="002060"/>
          <w:sz w:val="48"/>
          <w:szCs w:val="26"/>
          <w:lang w:val="uk-UA"/>
        </w:rPr>
        <w:t>Хмельницької області</w:t>
      </w:r>
    </w:p>
    <w:p w:rsidR="009471D1" w:rsidRDefault="009471D1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FF0000"/>
          <w:sz w:val="44"/>
          <w:szCs w:val="36"/>
          <w:lang w:val="uk-UA"/>
        </w:rPr>
      </w:pPr>
    </w:p>
    <w:p w:rsidR="009471D1" w:rsidRDefault="009471D1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FF0000"/>
          <w:sz w:val="44"/>
          <w:szCs w:val="36"/>
          <w:lang w:val="uk-UA"/>
        </w:rPr>
      </w:pPr>
    </w:p>
    <w:p w:rsidR="009471D1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</w:pPr>
      <w:r w:rsidRPr="009471D1"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  <w:t>«Особливості організації</w:t>
      </w:r>
    </w:p>
    <w:p w:rsidR="009471D1" w:rsidRDefault="00EB3F65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</w:pPr>
      <w:r w:rsidRPr="009471D1"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  <w:t xml:space="preserve"> навчально-виховного процесу </w:t>
      </w:r>
    </w:p>
    <w:p w:rsidR="00EB3F65" w:rsidRPr="009471D1" w:rsidRDefault="009471D1" w:rsidP="00EB3F6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  <w:t xml:space="preserve">в </w:t>
      </w:r>
      <w:r w:rsidR="00EB3F65" w:rsidRPr="009471D1">
        <w:rPr>
          <w:rFonts w:ascii="Times New Roman" w:hAnsi="Times New Roman" w:cs="Times New Roman"/>
          <w:b/>
          <w:color w:val="FF0000"/>
          <w:sz w:val="56"/>
          <w:szCs w:val="36"/>
          <w:lang w:val="uk-UA"/>
        </w:rPr>
        <w:t>опорних закладах та їх філіях»</w:t>
      </w: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9471D1" w:rsidRDefault="009471D1" w:rsidP="00EB3F65">
      <w:pPr>
        <w:rPr>
          <w:color w:val="FF0000"/>
          <w:sz w:val="36"/>
          <w:szCs w:val="36"/>
          <w:lang w:val="uk-UA"/>
        </w:rPr>
      </w:pPr>
    </w:p>
    <w:p w:rsidR="009471D1" w:rsidRDefault="009471D1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EB3F65">
      <w:pPr>
        <w:rPr>
          <w:color w:val="FF0000"/>
          <w:sz w:val="36"/>
          <w:szCs w:val="36"/>
          <w:lang w:val="uk-UA"/>
        </w:rPr>
      </w:pPr>
    </w:p>
    <w:p w:rsidR="006C4ACB" w:rsidRDefault="006C4ACB" w:rsidP="006C4ACB">
      <w:pPr>
        <w:spacing w:after="0" w:line="240" w:lineRule="auto"/>
        <w:jc w:val="center"/>
        <w:rPr>
          <w:color w:val="FF0000"/>
          <w:sz w:val="36"/>
          <w:szCs w:val="36"/>
          <w:lang w:val="uk-UA"/>
        </w:rPr>
      </w:pPr>
      <w:proofErr w:type="spellStart"/>
      <w:r>
        <w:rPr>
          <w:color w:val="FF0000"/>
          <w:sz w:val="36"/>
          <w:szCs w:val="36"/>
          <w:lang w:val="uk-UA"/>
        </w:rPr>
        <w:t>Летичів</w:t>
      </w:r>
      <w:proofErr w:type="spellEnd"/>
    </w:p>
    <w:p w:rsidR="006C4ACB" w:rsidRDefault="006C4ACB" w:rsidP="006C4ACB">
      <w:pPr>
        <w:spacing w:after="0" w:line="240" w:lineRule="auto"/>
        <w:jc w:val="center"/>
        <w:rPr>
          <w:color w:val="FF0000"/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>2017</w:t>
      </w:r>
    </w:p>
    <w:p w:rsidR="00586B25" w:rsidRDefault="00586B25" w:rsidP="009471D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FF0000"/>
          <w:sz w:val="36"/>
          <w:szCs w:val="36"/>
          <w:lang w:val="uk-UA"/>
        </w:rPr>
        <w:br w:type="page"/>
      </w:r>
      <w:r w:rsidRPr="001676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Часова модель</w:t>
      </w:r>
    </w:p>
    <w:p w:rsidR="00586B25" w:rsidRPr="0035074C" w:rsidRDefault="00586B25" w:rsidP="00586B25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07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обласного семінару керівників загальноосвітніх навчальних  закладів з питання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« Особливості організації навчально-виховного процесу в опорних закладах та їх філіях</w:t>
      </w:r>
      <w:r w:rsidRPr="0035074C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586B25" w:rsidRPr="00445985" w:rsidRDefault="00586B25" w:rsidP="00586B25">
      <w:pPr>
        <w:ind w:hanging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04.04</w:t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>.2017</w:t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Летичі</w:t>
      </w:r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>вський</w:t>
      </w:r>
      <w:proofErr w:type="spellEnd"/>
      <w:r w:rsidRPr="004459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НВК №1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</w:pP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6E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Заїзд та реєстрація учасників семінару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</w:pP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>11.00 – 11.10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ind w:left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Вітальне слово .</w:t>
            </w: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586B25" w:rsidRPr="003F6E52" w:rsidRDefault="00586B25" w:rsidP="003359A0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Тисячний Ігор Іванович. – селищний голова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Летичева</w:t>
            </w:r>
            <w:proofErr w:type="spellEnd"/>
          </w:p>
        </w:tc>
      </w:tr>
      <w:tr w:rsidR="00586B25" w:rsidRPr="00F76BA6" w:rsidTr="00586B25">
        <w:trPr>
          <w:trHeight w:val="1044"/>
        </w:trPr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</w:pP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 xml:space="preserve">11.10 – 11.30    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3F6E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Відкриття семінару. Системний підхід до моделювання управлінської діяльності керівника сучасного опорного навчального закладу.</w:t>
            </w:r>
            <w:r w:rsidRPr="003F6E5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586B25" w:rsidRPr="003F6E52" w:rsidRDefault="00586B25" w:rsidP="003359A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6E5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  </w:t>
            </w:r>
            <w:proofErr w:type="spellStart"/>
            <w:r w:rsidRPr="003F6E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Дупляк</w:t>
            </w:r>
            <w:proofErr w:type="spellEnd"/>
            <w:r w:rsidRPr="003F6E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Тетяна Василівна</w:t>
            </w:r>
            <w:r w:rsidRPr="003F6E5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, заступник директора Департаменту освіти і науки Хмельницької  облдержадміністрації 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11.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3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0 – 1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1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50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 xml:space="preserve"> </w:t>
            </w:r>
          </w:p>
          <w:p w:rsidR="00586B25" w:rsidRPr="00F323C3" w:rsidRDefault="00586B25" w:rsidP="0033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Експрес-портрет освітнього простору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Летичівської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громади. </w:t>
            </w:r>
          </w:p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Маринюк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Михайло Вікторович, начальник відділу освіти, молоді та спорту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Летичівської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селищної ради</w:t>
            </w:r>
            <w:r w:rsidRPr="003F6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86B25" w:rsidRPr="003F6E52" w:rsidRDefault="00586B25" w:rsidP="0033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</w:pP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>1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</w:rPr>
              <w:t>1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>.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</w:rPr>
              <w:t>5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>0 – 12.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</w:rPr>
              <w:t>2</w:t>
            </w:r>
            <w:r w:rsidRPr="00F323C3">
              <w:rPr>
                <w:rFonts w:ascii="Times New Roman" w:hAnsi="Times New Roman" w:cs="Times New Roman"/>
                <w:b/>
                <w:color w:val="001D32"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F6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якістю освіти в умовах діяльності опорної школи</w:t>
            </w:r>
            <w:r w:rsidRPr="003F6E5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586B25" w:rsidRPr="003F6E52" w:rsidRDefault="00586B25" w:rsidP="003359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6E52">
              <w:rPr>
                <w:rFonts w:ascii="Times New Roman" w:hAnsi="Times New Roman" w:cs="Times New Roman"/>
                <w:b/>
                <w:lang w:val="uk-UA"/>
              </w:rPr>
              <w:t xml:space="preserve">                Гуменюк Віра Василівна, </w:t>
            </w:r>
            <w:r w:rsidRPr="003F6E52">
              <w:rPr>
                <w:rFonts w:ascii="Times New Roman" w:hAnsi="Times New Roman" w:cs="Times New Roman"/>
                <w:b/>
                <w:i/>
                <w:lang w:val="uk-UA"/>
              </w:rPr>
              <w:t>завідувач кафедри менеджменту та   освітніх технологій ХОІППО, кандидат педагогічних наук, доцент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12.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2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0 – 1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3.00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 xml:space="preserve"> 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Презентація опорного закладу</w:t>
            </w: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Летичівський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навчально-виховний комплекс №1 «ЗОШ І – ІІІ ступенів – ліцей»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586B25" w:rsidRPr="003F6E52" w:rsidRDefault="00586B25" w:rsidP="003359A0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Черняхович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Віталій.Костянтинович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 директор НВК №1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3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0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0 – 13.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2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 xml:space="preserve">0 </w:t>
            </w:r>
          </w:p>
          <w:p w:rsidR="00586B25" w:rsidRPr="00F323C3" w:rsidRDefault="00586B25" w:rsidP="0033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Опорна школа як інструмент підвищення якості та ефективності освіти</w:t>
            </w: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586B25" w:rsidRPr="003F6E52" w:rsidRDefault="00586B25" w:rsidP="003359A0">
            <w:pPr>
              <w:ind w:left="4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Боднар Валентина Іванівна., заступник директора з навчальної  роботи НВК №1</w:t>
            </w:r>
          </w:p>
          <w:p w:rsidR="00586B25" w:rsidRPr="003F6E52" w:rsidRDefault="00586B25" w:rsidP="0033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13.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20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 xml:space="preserve">  - 13.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3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5</w:t>
            </w:r>
          </w:p>
          <w:p w:rsidR="00586B25" w:rsidRPr="00F323C3" w:rsidRDefault="00586B25" w:rsidP="0033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Особливості діяльності початкової школи опорного закладу.</w:t>
            </w:r>
          </w:p>
          <w:p w:rsidR="00586B25" w:rsidRPr="003F6E52" w:rsidRDefault="00586B25" w:rsidP="003359A0">
            <w:pPr>
              <w:spacing w:after="0" w:line="240" w:lineRule="auto"/>
              <w:ind w:left="5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Савіцька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Галина Вікторівна – завідувач  </w:t>
            </w:r>
            <w:proofErr w:type="spellStart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Козачківської</w:t>
            </w:r>
            <w:proofErr w:type="spellEnd"/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філії І ступеня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i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13.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3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5 – 13.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eastAsia="ru-RU"/>
              </w:rPr>
              <w:t>5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 xml:space="preserve">0  </w:t>
            </w: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Реалізація положення про навчальний кабінет в опорному закладі</w:t>
            </w: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586B25" w:rsidRPr="003F6E52" w:rsidRDefault="00586B25" w:rsidP="003359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Шкляр Віталій Миколайович, заступник директора з навчально-виховної роботи НВК №1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13.50 – 14.20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Огляд навчальних кабінетів</w:t>
            </w:r>
          </w:p>
        </w:tc>
      </w:tr>
      <w:tr w:rsidR="00586B25" w:rsidRPr="00F76BA6" w:rsidTr="00586B25">
        <w:tc>
          <w:tcPr>
            <w:tcW w:w="2127" w:type="dxa"/>
          </w:tcPr>
          <w:p w:rsidR="00586B25" w:rsidRPr="00F323C3" w:rsidRDefault="00586B25" w:rsidP="003359A0">
            <w:pPr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</w:pPr>
            <w:r w:rsidRPr="00F323C3">
              <w:rPr>
                <w:rFonts w:ascii="Times New Roman" w:eastAsia="Times New Roman" w:hAnsi="Times New Roman" w:cs="Times New Roman"/>
                <w:b/>
                <w:color w:val="001D32"/>
                <w:sz w:val="28"/>
                <w:szCs w:val="28"/>
                <w:lang w:val="uk-UA" w:eastAsia="ru-RU"/>
              </w:rPr>
              <w:t>14.20 – 14.40</w:t>
            </w:r>
          </w:p>
        </w:tc>
        <w:tc>
          <w:tcPr>
            <w:tcW w:w="7087" w:type="dxa"/>
          </w:tcPr>
          <w:p w:rsidR="00586B25" w:rsidRPr="003F6E52" w:rsidRDefault="00586B25" w:rsidP="003359A0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F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Підведення підсумків семінару  Від’їзд учасників семінару</w:t>
            </w:r>
            <w:r w:rsidRPr="003F6E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</w:t>
            </w:r>
          </w:p>
        </w:tc>
      </w:tr>
    </w:tbl>
    <w:p w:rsidR="00586B25" w:rsidRDefault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pStyle w:val="a3"/>
        <w:jc w:val="both"/>
        <w:rPr>
          <w:b/>
          <w:color w:val="FF0000"/>
          <w:sz w:val="36"/>
          <w:szCs w:val="36"/>
          <w:lang w:val="uk-UA"/>
        </w:rPr>
      </w:pPr>
    </w:p>
    <w:p w:rsidR="00586B25" w:rsidRPr="00222FB0" w:rsidRDefault="00586B25" w:rsidP="009471D1">
      <w:pPr>
        <w:pStyle w:val="a3"/>
        <w:jc w:val="both"/>
        <w:rPr>
          <w:b/>
          <w:color w:val="FF0000"/>
          <w:sz w:val="36"/>
          <w:szCs w:val="36"/>
          <w:u w:val="single"/>
          <w:lang w:val="uk-UA"/>
        </w:rPr>
      </w:pPr>
    </w:p>
    <w:p w:rsidR="00586B25" w:rsidRPr="000769C8" w:rsidRDefault="00586B25" w:rsidP="00586B25">
      <w:pPr>
        <w:pStyle w:val="a3"/>
        <w:numPr>
          <w:ilvl w:val="0"/>
          <w:numId w:val="2"/>
        </w:numPr>
        <w:jc w:val="both"/>
        <w:rPr>
          <w:b/>
          <w:color w:val="FF0000"/>
          <w:sz w:val="36"/>
          <w:szCs w:val="36"/>
          <w:lang w:val="uk-UA"/>
        </w:rPr>
      </w:pPr>
      <w:r w:rsidRPr="000769C8">
        <w:rPr>
          <w:b/>
          <w:color w:val="FF0000"/>
          <w:sz w:val="36"/>
          <w:szCs w:val="36"/>
          <w:lang w:val="uk-UA"/>
        </w:rPr>
        <w:t>Уже зараз зрозуміло, що опорні школи дають реальний результат для надання кращої освіти та умов навчання дітей.</w:t>
      </w:r>
    </w:p>
    <w:p w:rsidR="00586B25" w:rsidRPr="000769C8" w:rsidRDefault="00586B25" w:rsidP="00586B25">
      <w:pPr>
        <w:pStyle w:val="a3"/>
        <w:numPr>
          <w:ilvl w:val="0"/>
          <w:numId w:val="2"/>
        </w:numPr>
        <w:jc w:val="both"/>
        <w:rPr>
          <w:b/>
          <w:color w:val="FF0000"/>
          <w:sz w:val="36"/>
          <w:szCs w:val="36"/>
          <w:lang w:val="uk-UA"/>
        </w:rPr>
      </w:pPr>
      <w:r w:rsidRPr="000769C8">
        <w:rPr>
          <w:b/>
          <w:color w:val="FF0000"/>
          <w:sz w:val="36"/>
          <w:szCs w:val="36"/>
          <w:lang w:val="uk-UA"/>
        </w:rPr>
        <w:t>Школа існує для дитини, а не для зручності вчителя, батьків чи управлінців.</w:t>
      </w:r>
    </w:p>
    <w:p w:rsidR="00586B25" w:rsidRPr="000769C8" w:rsidRDefault="00586B25" w:rsidP="00586B25">
      <w:pPr>
        <w:pStyle w:val="a3"/>
        <w:numPr>
          <w:ilvl w:val="0"/>
          <w:numId w:val="2"/>
        </w:numPr>
        <w:jc w:val="both"/>
        <w:rPr>
          <w:b/>
          <w:color w:val="FF0000"/>
          <w:sz w:val="36"/>
          <w:szCs w:val="36"/>
          <w:lang w:val="uk-UA"/>
        </w:rPr>
      </w:pPr>
      <w:r w:rsidRPr="000769C8">
        <w:rPr>
          <w:b/>
          <w:color w:val="FF0000"/>
          <w:sz w:val="36"/>
          <w:szCs w:val="36"/>
          <w:lang w:val="uk-UA"/>
        </w:rPr>
        <w:t>ОТГ стоять перед подвійним викликом: з одного боку, змінюються стосунки управління, яке переходить з рівня регіону до ОТГ, а з іншого</w:t>
      </w:r>
      <w:r w:rsidR="007C320C">
        <w:rPr>
          <w:b/>
          <w:color w:val="FF0000"/>
          <w:sz w:val="36"/>
          <w:szCs w:val="36"/>
          <w:lang w:val="uk-UA"/>
        </w:rPr>
        <w:t xml:space="preserve"> –</w:t>
      </w:r>
      <w:r w:rsidRPr="000769C8">
        <w:rPr>
          <w:b/>
          <w:color w:val="FF0000"/>
          <w:sz w:val="36"/>
          <w:szCs w:val="36"/>
          <w:lang w:val="uk-UA"/>
        </w:rPr>
        <w:t xml:space="preserve"> вон</w:t>
      </w:r>
      <w:r w:rsidR="007C320C">
        <w:rPr>
          <w:b/>
          <w:color w:val="FF0000"/>
          <w:sz w:val="36"/>
          <w:szCs w:val="36"/>
          <w:lang w:val="uk-UA"/>
        </w:rPr>
        <w:t>и</w:t>
      </w:r>
      <w:r w:rsidRPr="000769C8">
        <w:rPr>
          <w:b/>
          <w:color w:val="FF0000"/>
          <w:sz w:val="36"/>
          <w:szCs w:val="36"/>
          <w:lang w:val="uk-UA"/>
        </w:rPr>
        <w:t xml:space="preserve"> мають провести реформи, які є на часі. Тому важливо, щоб нічого не було втрачено.</w:t>
      </w:r>
    </w:p>
    <w:p w:rsidR="00586B25" w:rsidRDefault="00586B25" w:rsidP="00586B25">
      <w:pPr>
        <w:pStyle w:val="a3"/>
        <w:ind w:left="3552" w:firstLine="696"/>
        <w:rPr>
          <w:b/>
          <w:i/>
          <w:color w:val="FF0000"/>
          <w:sz w:val="28"/>
          <w:szCs w:val="28"/>
          <w:lang w:val="uk-UA"/>
        </w:rPr>
      </w:pPr>
      <w:r w:rsidRPr="000769C8">
        <w:rPr>
          <w:i/>
          <w:color w:val="FF0000"/>
          <w:sz w:val="28"/>
          <w:szCs w:val="28"/>
          <w:lang w:val="uk-UA"/>
        </w:rPr>
        <w:t xml:space="preserve"> </w:t>
      </w:r>
      <w:r w:rsidRPr="000769C8">
        <w:rPr>
          <w:b/>
          <w:i/>
          <w:color w:val="FF0000"/>
          <w:sz w:val="28"/>
          <w:szCs w:val="28"/>
          <w:lang w:val="uk-UA"/>
        </w:rPr>
        <w:t xml:space="preserve">Л. Гриневич, 10.03.2017 рік, Всеукраїнська конференція    «Від утворення об’єднаних територіальних </w:t>
      </w:r>
      <w:proofErr w:type="spellStart"/>
      <w:r w:rsidRPr="000769C8">
        <w:rPr>
          <w:b/>
          <w:i/>
          <w:color w:val="FF0000"/>
          <w:sz w:val="28"/>
          <w:szCs w:val="28"/>
          <w:lang w:val="uk-UA"/>
        </w:rPr>
        <w:t>громад-</w:t>
      </w:r>
      <w:proofErr w:type="spellEnd"/>
      <w:r w:rsidRPr="000769C8">
        <w:rPr>
          <w:b/>
          <w:i/>
          <w:color w:val="FF0000"/>
          <w:sz w:val="28"/>
          <w:szCs w:val="28"/>
          <w:lang w:val="uk-UA"/>
        </w:rPr>
        <w:t xml:space="preserve"> до </w:t>
      </w:r>
      <w:bookmarkStart w:id="0" w:name="_GoBack"/>
      <w:bookmarkEnd w:id="0"/>
      <w:r w:rsidRPr="000769C8">
        <w:rPr>
          <w:b/>
          <w:i/>
          <w:color w:val="FF0000"/>
          <w:sz w:val="28"/>
          <w:szCs w:val="28"/>
          <w:lang w:val="uk-UA"/>
        </w:rPr>
        <w:t>розумного зростання» .</w:t>
      </w:r>
    </w:p>
    <w:p w:rsidR="00586B25" w:rsidRDefault="00586B25" w:rsidP="00586B25">
      <w:pPr>
        <w:pStyle w:val="a3"/>
        <w:ind w:left="3552" w:firstLine="696"/>
        <w:rPr>
          <w:b/>
          <w:i/>
          <w:color w:val="FF0000"/>
          <w:sz w:val="28"/>
          <w:szCs w:val="28"/>
          <w:lang w:val="uk-UA"/>
        </w:rPr>
      </w:pPr>
    </w:p>
    <w:p w:rsidR="00586B25" w:rsidRDefault="00586B25" w:rsidP="00586B25">
      <w:pPr>
        <w:pStyle w:val="a3"/>
        <w:ind w:left="3552" w:firstLine="696"/>
        <w:rPr>
          <w:b/>
          <w:i/>
          <w:color w:val="FF0000"/>
          <w:sz w:val="28"/>
          <w:szCs w:val="28"/>
          <w:lang w:val="uk-UA"/>
        </w:rPr>
      </w:pPr>
    </w:p>
    <w:p w:rsidR="00586B25" w:rsidRPr="000769C8" w:rsidRDefault="00586B25" w:rsidP="00586B25">
      <w:pPr>
        <w:pStyle w:val="a3"/>
        <w:ind w:left="3552" w:firstLine="696"/>
        <w:rPr>
          <w:b/>
          <w:i/>
          <w:color w:val="FF0000"/>
          <w:sz w:val="28"/>
          <w:szCs w:val="28"/>
          <w:lang w:val="uk-UA"/>
        </w:rPr>
      </w:pPr>
    </w:p>
    <w:p w:rsidR="00586B25" w:rsidRPr="000769C8" w:rsidRDefault="00586B25" w:rsidP="00586B25">
      <w:pPr>
        <w:pStyle w:val="a3"/>
        <w:numPr>
          <w:ilvl w:val="0"/>
          <w:numId w:val="2"/>
        </w:numPr>
        <w:rPr>
          <w:b/>
          <w:color w:val="FF0000"/>
          <w:sz w:val="36"/>
          <w:szCs w:val="36"/>
          <w:lang w:val="uk-UA"/>
        </w:rPr>
      </w:pPr>
      <w:r w:rsidRPr="000769C8">
        <w:rPr>
          <w:b/>
          <w:color w:val="FF0000"/>
          <w:sz w:val="36"/>
          <w:szCs w:val="36"/>
          <w:lang w:val="uk-UA"/>
        </w:rPr>
        <w:t>Щоб концепція Нової української школи була успішно впроваджена, керівники освіти в ОТГ та районах, директори шкіл мають стати лідерами змін у серед</w:t>
      </w:r>
      <w:r>
        <w:rPr>
          <w:b/>
          <w:color w:val="FF0000"/>
          <w:sz w:val="36"/>
          <w:szCs w:val="36"/>
          <w:lang w:val="uk-UA"/>
        </w:rPr>
        <w:t>ній</w:t>
      </w:r>
      <w:r w:rsidRPr="000769C8">
        <w:rPr>
          <w:b/>
          <w:color w:val="FF0000"/>
          <w:sz w:val="36"/>
          <w:szCs w:val="36"/>
          <w:lang w:val="uk-UA"/>
        </w:rPr>
        <w:t xml:space="preserve"> освіт</w:t>
      </w:r>
      <w:r>
        <w:rPr>
          <w:b/>
          <w:color w:val="FF0000"/>
          <w:sz w:val="36"/>
          <w:szCs w:val="36"/>
          <w:lang w:val="uk-UA"/>
        </w:rPr>
        <w:t>і</w:t>
      </w:r>
      <w:r w:rsidRPr="000769C8">
        <w:rPr>
          <w:b/>
          <w:color w:val="FF0000"/>
          <w:sz w:val="36"/>
          <w:szCs w:val="36"/>
          <w:lang w:val="uk-UA"/>
        </w:rPr>
        <w:t>.</w:t>
      </w:r>
      <w:r>
        <w:rPr>
          <w:b/>
          <w:color w:val="FF0000"/>
          <w:sz w:val="36"/>
          <w:szCs w:val="36"/>
          <w:lang w:val="uk-UA"/>
        </w:rPr>
        <w:t xml:space="preserve"> Саме керівники мають вести колективи до змін.</w:t>
      </w:r>
    </w:p>
    <w:p w:rsidR="00586B25" w:rsidRPr="000769C8" w:rsidRDefault="00586B25" w:rsidP="00586B25">
      <w:pPr>
        <w:ind w:left="4248"/>
        <w:rPr>
          <w:b/>
          <w:i/>
          <w:color w:val="FF0000"/>
          <w:sz w:val="28"/>
          <w:szCs w:val="28"/>
          <w:lang w:val="uk-UA"/>
        </w:rPr>
      </w:pPr>
      <w:r w:rsidRPr="000769C8">
        <w:rPr>
          <w:b/>
          <w:i/>
          <w:color w:val="FF0000"/>
          <w:sz w:val="28"/>
          <w:szCs w:val="28"/>
          <w:lang w:val="uk-UA"/>
        </w:rPr>
        <w:t>П.</w:t>
      </w:r>
      <w:proofErr w:type="spellStart"/>
      <w:r w:rsidRPr="000769C8">
        <w:rPr>
          <w:b/>
          <w:i/>
          <w:color w:val="FF0000"/>
          <w:sz w:val="28"/>
          <w:szCs w:val="28"/>
          <w:lang w:val="uk-UA"/>
        </w:rPr>
        <w:t>Хобзей</w:t>
      </w:r>
      <w:proofErr w:type="spellEnd"/>
      <w:r w:rsidRPr="000769C8">
        <w:rPr>
          <w:b/>
          <w:i/>
          <w:color w:val="FF0000"/>
          <w:sz w:val="28"/>
          <w:szCs w:val="28"/>
          <w:lang w:val="uk-UA"/>
        </w:rPr>
        <w:t xml:space="preserve">, 28.03.2017 рік, Відкрита громадська студія «Стратегія розвитку освіти в ОТГ: регіональний дискурс» </w:t>
      </w: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</w:p>
    <w:p w:rsidR="00586B25" w:rsidRPr="00586B25" w:rsidRDefault="00586B25" w:rsidP="00586B25">
      <w:pPr>
        <w:spacing w:after="200" w:line="276" w:lineRule="auto"/>
        <w:rPr>
          <w:b/>
          <w:i/>
          <w:color w:val="FF0000"/>
          <w:sz w:val="36"/>
          <w:szCs w:val="36"/>
          <w:lang w:val="uk-UA"/>
        </w:rPr>
      </w:pPr>
      <w:r w:rsidRPr="00586B25">
        <w:rPr>
          <w:b/>
          <w:i/>
          <w:color w:val="FF0000"/>
          <w:sz w:val="36"/>
          <w:szCs w:val="36"/>
          <w:lang w:val="uk-UA"/>
        </w:rPr>
        <w:t>Процес децентралізації</w:t>
      </w:r>
      <w:r>
        <w:rPr>
          <w:b/>
          <w:i/>
          <w:color w:val="FF0000"/>
          <w:sz w:val="36"/>
          <w:szCs w:val="36"/>
          <w:lang w:val="uk-UA"/>
        </w:rPr>
        <w:t xml:space="preserve"> </w:t>
      </w:r>
      <w:r w:rsidRPr="00586B25">
        <w:rPr>
          <w:b/>
          <w:i/>
          <w:color w:val="FF0000"/>
          <w:sz w:val="36"/>
          <w:szCs w:val="36"/>
          <w:lang w:val="uk-UA"/>
        </w:rPr>
        <w:t xml:space="preserve"> –</w:t>
      </w:r>
      <w:r>
        <w:rPr>
          <w:b/>
          <w:i/>
          <w:color w:val="FF0000"/>
          <w:sz w:val="36"/>
          <w:szCs w:val="36"/>
          <w:lang w:val="uk-UA"/>
        </w:rPr>
        <w:t xml:space="preserve"> </w:t>
      </w:r>
      <w:r w:rsidRPr="00586B25">
        <w:rPr>
          <w:b/>
          <w:i/>
          <w:color w:val="FF0000"/>
          <w:sz w:val="36"/>
          <w:szCs w:val="36"/>
          <w:lang w:val="uk-UA"/>
        </w:rPr>
        <w:t>це не лише питання фінансів,</w:t>
      </w:r>
      <w:r w:rsidR="009471D1">
        <w:rPr>
          <w:b/>
          <w:i/>
          <w:color w:val="FF0000"/>
          <w:sz w:val="36"/>
          <w:szCs w:val="36"/>
          <w:lang w:val="uk-UA"/>
        </w:rPr>
        <w:t xml:space="preserve">  </w:t>
      </w:r>
      <w:r w:rsidRPr="00586B25">
        <w:rPr>
          <w:b/>
          <w:i/>
          <w:color w:val="FF0000"/>
          <w:sz w:val="36"/>
          <w:szCs w:val="36"/>
          <w:lang w:val="uk-UA"/>
        </w:rPr>
        <w:t>а</w:t>
      </w:r>
      <w:r>
        <w:rPr>
          <w:b/>
          <w:i/>
          <w:color w:val="FF0000"/>
          <w:sz w:val="36"/>
          <w:szCs w:val="36"/>
          <w:lang w:val="uk-UA"/>
        </w:rPr>
        <w:t xml:space="preserve"> </w:t>
      </w:r>
      <w:r w:rsidRPr="00586B25">
        <w:rPr>
          <w:b/>
          <w:i/>
          <w:color w:val="FF0000"/>
          <w:sz w:val="36"/>
          <w:szCs w:val="36"/>
          <w:lang w:val="uk-UA"/>
        </w:rPr>
        <w:t xml:space="preserve">й процес осмислення надання якісних освітніх послуг(освітній менеджмент) </w:t>
      </w:r>
    </w:p>
    <w:p w:rsidR="00586B25" w:rsidRDefault="00586B25" w:rsidP="00586B25">
      <w:pPr>
        <w:spacing w:after="200" w:line="276" w:lineRule="auto"/>
        <w:ind w:left="4111" w:firstLine="851"/>
        <w:rPr>
          <w:color w:val="FF0000"/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>Член комітету з питань науки і освіти Верховної Ради України  Т.Кремень.</w:t>
      </w:r>
    </w:p>
    <w:p w:rsidR="000769C8" w:rsidRDefault="00586B25" w:rsidP="00586B25">
      <w:pPr>
        <w:spacing w:after="200" w:line="276" w:lineRule="auto"/>
        <w:jc w:val="center"/>
        <w:rPr>
          <w:b/>
          <w:color w:val="FF0000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2C1813" wp14:editId="00A46B92">
            <wp:simplePos x="0" y="0"/>
            <wp:positionH relativeFrom="column">
              <wp:posOffset>767715</wp:posOffset>
            </wp:positionH>
            <wp:positionV relativeFrom="paragraph">
              <wp:posOffset>224155</wp:posOffset>
            </wp:positionV>
            <wp:extent cx="3752850" cy="3752850"/>
            <wp:effectExtent l="0" t="0" r="0" b="0"/>
            <wp:wrapNone/>
            <wp:docPr id="1" name="Рисунок 1" descr="https://ukurier.gov.ua/media/images/articles/2015-09/tsogu.ru_jpg_203x203_crop_upscale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urier.gov.ua/media/images/articles/2015-09/tsogu.ru_jpg_203x203_crop_upscale_q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9C8" w:rsidSect="00586B25">
      <w:pgSz w:w="11906" w:h="16838"/>
      <w:pgMar w:top="1134" w:right="850" w:bottom="851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E31"/>
    <w:multiLevelType w:val="hybridMultilevel"/>
    <w:tmpl w:val="C9D2170E"/>
    <w:lvl w:ilvl="0" w:tplc="78944DA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B5C9B"/>
    <w:multiLevelType w:val="hybridMultilevel"/>
    <w:tmpl w:val="ED50DF46"/>
    <w:lvl w:ilvl="0" w:tplc="E3FCBAB2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03637E"/>
    <w:multiLevelType w:val="hybridMultilevel"/>
    <w:tmpl w:val="2D3EEA06"/>
    <w:lvl w:ilvl="0" w:tplc="78944DA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5"/>
    <w:rsid w:val="000769C8"/>
    <w:rsid w:val="001522B6"/>
    <w:rsid w:val="00222FB0"/>
    <w:rsid w:val="004F4B1D"/>
    <w:rsid w:val="00586B25"/>
    <w:rsid w:val="006C4ACB"/>
    <w:rsid w:val="006D2FC3"/>
    <w:rsid w:val="007C320C"/>
    <w:rsid w:val="009471D1"/>
    <w:rsid w:val="00E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8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8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CC8D-EF4A-49F5-AD1B-59A4EF9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3</cp:revision>
  <cp:lastPrinted>2017-04-03T14:24:00Z</cp:lastPrinted>
  <dcterms:created xsi:type="dcterms:W3CDTF">2017-04-03T11:24:00Z</dcterms:created>
  <dcterms:modified xsi:type="dcterms:W3CDTF">2017-04-03T17:41:00Z</dcterms:modified>
</cp:coreProperties>
</file>